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9C0C2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Российская Федерация</w:t>
      </w:r>
    </w:p>
    <w:p w14:paraId="268B90E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Республика Хакасия</w:t>
      </w:r>
    </w:p>
    <w:p w14:paraId="5342F277">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Алтайский район</w:t>
      </w:r>
    </w:p>
    <w:p w14:paraId="4A5CA56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Совет депутатов Кировского сельсовета</w:t>
      </w:r>
    </w:p>
    <w:p w14:paraId="5F4363DF">
      <w:pPr>
        <w:spacing w:after="0" w:line="240" w:lineRule="auto"/>
        <w:jc w:val="center"/>
        <w:rPr>
          <w:rFonts w:ascii="Times New Roman" w:hAnsi="Times New Roman" w:cs="Times New Roman"/>
          <w:sz w:val="26"/>
          <w:szCs w:val="26"/>
          <w:lang w:eastAsia="ar-SA"/>
        </w:rPr>
      </w:pPr>
    </w:p>
    <w:p w14:paraId="375B45F8">
      <w:pPr>
        <w:spacing w:after="0" w:line="240" w:lineRule="auto"/>
        <w:jc w:val="center"/>
        <w:rPr>
          <w:rFonts w:ascii="Times New Roman" w:hAnsi="Times New Roman" w:cs="Times New Roman"/>
          <w:sz w:val="26"/>
          <w:szCs w:val="26"/>
          <w:lang w:eastAsia="ar-SA"/>
        </w:rPr>
      </w:pPr>
      <w:r>
        <w:rPr>
          <w:rFonts w:ascii="Times New Roman" w:hAnsi="Times New Roman" w:cs="Times New Roman"/>
          <w:sz w:val="26"/>
          <w:szCs w:val="26"/>
          <w:lang w:eastAsia="ar-SA"/>
        </w:rPr>
        <w:t>РЕШЕНИЕ</w:t>
      </w:r>
    </w:p>
    <w:p w14:paraId="4397FA69">
      <w:pPr>
        <w:spacing w:after="0" w:line="240" w:lineRule="auto"/>
        <w:jc w:val="center"/>
        <w:rPr>
          <w:rFonts w:ascii="Times New Roman" w:hAnsi="Times New Roman" w:cs="Times New Roman"/>
          <w:sz w:val="26"/>
          <w:szCs w:val="26"/>
          <w:lang w:eastAsia="ar-SA"/>
        </w:rPr>
      </w:pPr>
    </w:p>
    <w:p w14:paraId="386E5447">
      <w:pPr>
        <w:spacing w:after="0" w:line="240" w:lineRule="auto"/>
        <w:jc w:val="both"/>
        <w:rPr>
          <w:rFonts w:hint="default" w:ascii="Times New Roman" w:hAnsi="Times New Roman" w:cs="Times New Roman"/>
          <w:sz w:val="26"/>
          <w:szCs w:val="26"/>
          <w:lang w:val="ru-RU" w:eastAsia="ar-SA"/>
        </w:rPr>
      </w:pPr>
      <w:r>
        <w:rPr>
          <w:rFonts w:hint="default" w:ascii="Times New Roman" w:hAnsi="Times New Roman" w:cs="Times New Roman"/>
          <w:sz w:val="26"/>
          <w:szCs w:val="26"/>
          <w:lang w:val="ru-RU" w:eastAsia="ar-SA"/>
        </w:rPr>
        <w:t>29</w:t>
      </w:r>
      <w:bookmarkStart w:id="0" w:name="_GoBack"/>
      <w:bookmarkEnd w:id="0"/>
      <w:r>
        <w:rPr>
          <w:rFonts w:hint="default" w:ascii="Times New Roman" w:hAnsi="Times New Roman" w:cs="Times New Roman"/>
          <w:sz w:val="26"/>
          <w:szCs w:val="26"/>
          <w:lang w:val="ru-RU" w:eastAsia="ar-SA"/>
        </w:rPr>
        <w:t>.10.2024</w:t>
      </w:r>
      <w:r>
        <w:rPr>
          <w:rFonts w:ascii="Times New Roman" w:hAnsi="Times New Roman" w:cs="Times New Roman"/>
          <w:sz w:val="26"/>
          <w:szCs w:val="26"/>
          <w:lang w:eastAsia="ar-SA"/>
        </w:rPr>
        <w:tab/>
      </w:r>
      <w:r>
        <w:rPr>
          <w:rFonts w:ascii="Times New Roman" w:hAnsi="Times New Roman" w:cs="Times New Roman"/>
          <w:sz w:val="26"/>
          <w:szCs w:val="26"/>
          <w:lang w:eastAsia="ar-SA"/>
        </w:rPr>
        <w:tab/>
      </w:r>
      <w:r>
        <w:rPr>
          <w:rFonts w:ascii="Times New Roman" w:hAnsi="Times New Roman" w:cs="Times New Roman"/>
          <w:sz w:val="26"/>
          <w:szCs w:val="26"/>
          <w:lang w:eastAsia="ar-SA"/>
        </w:rPr>
        <w:tab/>
      </w:r>
      <w:r>
        <w:rPr>
          <w:rFonts w:ascii="Times New Roman" w:hAnsi="Times New Roman" w:cs="Times New Roman"/>
          <w:sz w:val="26"/>
          <w:szCs w:val="26"/>
          <w:lang w:eastAsia="ar-SA"/>
        </w:rPr>
        <w:tab/>
      </w:r>
      <w:r>
        <w:rPr>
          <w:rFonts w:ascii="Times New Roman" w:hAnsi="Times New Roman" w:cs="Times New Roman"/>
          <w:sz w:val="26"/>
          <w:szCs w:val="26"/>
          <w:lang w:eastAsia="ar-SA"/>
        </w:rPr>
        <w:tab/>
      </w:r>
      <w:r>
        <w:rPr>
          <w:rFonts w:ascii="Times New Roman" w:hAnsi="Times New Roman" w:cs="Times New Roman"/>
          <w:sz w:val="26"/>
          <w:szCs w:val="26"/>
          <w:lang w:eastAsia="ar-SA"/>
        </w:rPr>
        <w:t xml:space="preserve">                         </w:t>
      </w:r>
      <w:r>
        <w:rPr>
          <w:rFonts w:ascii="Times New Roman" w:hAnsi="Times New Roman" w:cs="Times New Roman"/>
          <w:sz w:val="26"/>
          <w:szCs w:val="26"/>
          <w:lang w:eastAsia="ar-SA"/>
        </w:rPr>
        <w:tab/>
      </w:r>
      <w:r>
        <w:rPr>
          <w:rFonts w:ascii="Times New Roman" w:hAnsi="Times New Roman" w:cs="Times New Roman"/>
          <w:sz w:val="26"/>
          <w:szCs w:val="26"/>
          <w:lang w:eastAsia="ar-SA"/>
        </w:rPr>
        <w:tab/>
      </w:r>
      <w:r>
        <w:rPr>
          <w:rFonts w:ascii="Times New Roman" w:hAnsi="Times New Roman" w:cs="Times New Roman"/>
          <w:sz w:val="26"/>
          <w:szCs w:val="26"/>
          <w:lang w:eastAsia="ar-SA"/>
        </w:rPr>
        <w:tab/>
      </w:r>
      <w:r>
        <w:rPr>
          <w:rFonts w:ascii="Times New Roman" w:hAnsi="Times New Roman" w:cs="Times New Roman"/>
          <w:sz w:val="26"/>
          <w:szCs w:val="26"/>
          <w:lang w:eastAsia="ar-SA"/>
        </w:rPr>
        <w:t xml:space="preserve">№ </w:t>
      </w:r>
      <w:r>
        <w:rPr>
          <w:rFonts w:hint="default" w:ascii="Times New Roman" w:hAnsi="Times New Roman" w:cs="Times New Roman"/>
          <w:sz w:val="26"/>
          <w:szCs w:val="26"/>
          <w:lang w:val="ru-RU" w:eastAsia="ar-SA"/>
        </w:rPr>
        <w:t>34</w:t>
      </w:r>
    </w:p>
    <w:p w14:paraId="7BA4023A">
      <w:pPr>
        <w:spacing w:after="0" w:line="240" w:lineRule="auto"/>
        <w:jc w:val="center"/>
        <w:rPr>
          <w:rFonts w:ascii="Times New Roman" w:hAnsi="Times New Roman" w:cs="Times New Roman"/>
          <w:sz w:val="26"/>
          <w:szCs w:val="26"/>
          <w:lang w:eastAsia="ar-SA"/>
        </w:rPr>
      </w:pPr>
      <w:r>
        <w:rPr>
          <w:rFonts w:ascii="Times New Roman" w:hAnsi="Times New Roman" w:cs="Times New Roman"/>
          <w:sz w:val="26"/>
          <w:szCs w:val="26"/>
          <w:lang w:eastAsia="ar-SA"/>
        </w:rPr>
        <w:t>с. Кирово</w:t>
      </w:r>
    </w:p>
    <w:p w14:paraId="5DF6747D">
      <w:pPr>
        <w:spacing w:after="0" w:line="240" w:lineRule="auto"/>
        <w:rPr>
          <w:rFonts w:ascii="Times New Roman" w:hAnsi="Times New Roman" w:cs="Times New Roman"/>
          <w:sz w:val="26"/>
          <w:szCs w:val="26"/>
          <w:lang w:eastAsia="ru-RU"/>
        </w:rPr>
      </w:pPr>
    </w:p>
    <w:p w14:paraId="45090145">
      <w:pPr>
        <w:spacing w:after="0"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t xml:space="preserve">О внесении изменений и </w:t>
      </w:r>
    </w:p>
    <w:p w14:paraId="7CD86B75">
      <w:pPr>
        <w:spacing w:after="0"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t>дополнений в Устав муниципального</w:t>
      </w:r>
    </w:p>
    <w:p w14:paraId="1FDBB69C">
      <w:pPr>
        <w:spacing w:after="0"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t xml:space="preserve">образования Кировский сельсовет </w:t>
      </w:r>
    </w:p>
    <w:p w14:paraId="52DFBE58">
      <w:pPr>
        <w:spacing w:after="0"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t>Алтайского района Республики Хакасия</w:t>
      </w:r>
    </w:p>
    <w:p w14:paraId="6C961520">
      <w:pPr>
        <w:spacing w:after="0" w:line="240" w:lineRule="auto"/>
        <w:jc w:val="both"/>
        <w:rPr>
          <w:rFonts w:ascii="Times New Roman" w:hAnsi="Times New Roman" w:cs="Times New Roman"/>
          <w:sz w:val="26"/>
          <w:szCs w:val="26"/>
          <w:lang w:eastAsia="ru-RU"/>
        </w:rPr>
      </w:pPr>
    </w:p>
    <w:p w14:paraId="54B560B0">
      <w:pPr>
        <w:spacing w:after="0" w:line="240"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Руководствуясь пунктом 1 части 10 статьи 35 Федерального закона от 06.10.2003 № 131-ФЗ «Об общих принципах организации местного самоуправления в Российской Федерации» (с последующими изменениями), пунктом 1 части 1 статьи 29 Устава муниципального образования Кировский сельсовет Алтайского района Республики Хакасия, Совет депутатов Кировского сельсовета Алтайского района Республики Хакасия</w:t>
      </w:r>
    </w:p>
    <w:p w14:paraId="4D4B27B6">
      <w:pPr>
        <w:spacing w:after="0" w:line="240" w:lineRule="auto"/>
        <w:ind w:firstLine="567"/>
        <w:jc w:val="center"/>
        <w:rPr>
          <w:rFonts w:ascii="Times New Roman" w:hAnsi="Times New Roman" w:cs="Times New Roman"/>
          <w:sz w:val="26"/>
          <w:szCs w:val="26"/>
          <w:lang w:eastAsia="ru-RU"/>
        </w:rPr>
      </w:pPr>
    </w:p>
    <w:p w14:paraId="573F60E9">
      <w:pPr>
        <w:spacing w:after="0" w:line="240" w:lineRule="auto"/>
        <w:ind w:firstLine="567"/>
        <w:jc w:val="center"/>
        <w:rPr>
          <w:rFonts w:ascii="Times New Roman" w:hAnsi="Times New Roman" w:cs="Times New Roman"/>
          <w:sz w:val="26"/>
          <w:szCs w:val="26"/>
          <w:lang w:eastAsia="ru-RU"/>
        </w:rPr>
      </w:pPr>
      <w:r>
        <w:rPr>
          <w:rFonts w:ascii="Times New Roman" w:hAnsi="Times New Roman" w:cs="Times New Roman"/>
          <w:sz w:val="26"/>
          <w:szCs w:val="26"/>
          <w:lang w:eastAsia="ru-RU"/>
        </w:rPr>
        <w:t>РЕШИЛ:</w:t>
      </w:r>
    </w:p>
    <w:p w14:paraId="3575A4C9">
      <w:pPr>
        <w:spacing w:after="0" w:line="240" w:lineRule="auto"/>
        <w:ind w:firstLine="709"/>
        <w:jc w:val="both"/>
        <w:rPr>
          <w:rFonts w:ascii="Times New Roman" w:hAnsi="Times New Roman" w:cs="Times New Roman"/>
          <w:color w:val="000000"/>
          <w:sz w:val="26"/>
          <w:szCs w:val="26"/>
        </w:rPr>
      </w:pPr>
    </w:p>
    <w:p w14:paraId="7D3F7A33">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color w:val="000000"/>
          <w:sz w:val="26"/>
          <w:szCs w:val="26"/>
        </w:rPr>
        <w:t xml:space="preserve">1. </w:t>
      </w:r>
      <w:r>
        <w:rPr>
          <w:rFonts w:ascii="Times New Roman" w:hAnsi="Times New Roman" w:cs="Times New Roman"/>
          <w:sz w:val="26"/>
          <w:szCs w:val="26"/>
        </w:rPr>
        <w:t>Внести в Устав муниципального образования Кировский сельсовет Алтайского района Республики Хакасия, принятый решением Совета депутатов муниципального образования Кировский сельсовет от 08.01.2006 № 14 (в редакции от 15.05.2006 № 33, 20.11.2006 № 56, 31.05.2007 № 18, 01.12.2008 № 52, 15.05.2009 № 15, 28.05.2010 № 17, 11.11.2010 № 10, 16.05.2011 № 19, 14.05.2012 № 15, 12.11.2012 № 33, 16.05.2013 № 16, 11.12.2013 № 46, 05.06.2014 № 30, 30.01.2015 № 4, 10.07.2015 № 41, 14.12.2015 № 17, 21.04.2016 № 24, 23.12.2016 № 64, 31.03.2017 № 14, 11.09.2017 № 34, 25.04.2018 № 68, 15.10.2018 № 91, 28.03.2019 № 15, 18.11.2019 № 36, 08.06.2020 № 20, 20.11.2020 № 21, 22.06.2021 № 43, 12.11.2021 № 62, 08.06.2022 № 29, 23.12.2022 № 59, 22.11.2023 № 37, 04.04.2024 № 12</w:t>
      </w:r>
      <w:r>
        <w:rPr>
          <w:rFonts w:ascii="Times New Roman" w:hAnsi="Times New Roman" w:cs="Times New Roman"/>
          <w:color w:val="000000"/>
          <w:sz w:val="26"/>
          <w:szCs w:val="26"/>
          <w:lang w:eastAsia="ru-RU"/>
        </w:rPr>
        <w:t xml:space="preserve">), </w:t>
      </w:r>
      <w:r>
        <w:rPr>
          <w:rFonts w:ascii="Times New Roman" w:hAnsi="Times New Roman" w:cs="Times New Roman"/>
          <w:color w:val="000000"/>
          <w:sz w:val="26"/>
          <w:szCs w:val="26"/>
        </w:rPr>
        <w:t xml:space="preserve">следующие </w:t>
      </w:r>
      <w:r>
        <w:rPr>
          <w:rFonts w:ascii="Times New Roman" w:hAnsi="Times New Roman" w:cs="Times New Roman"/>
          <w:sz w:val="26"/>
          <w:szCs w:val="26"/>
        </w:rPr>
        <w:t>изменения:</w:t>
      </w:r>
    </w:p>
    <w:p w14:paraId="073FE5CD">
      <w:pPr>
        <w:shd w:val="clear" w:color="auto" w:fill="FFFFFF"/>
        <w:spacing w:after="0" w:line="240" w:lineRule="auto"/>
        <w:ind w:firstLine="709"/>
        <w:jc w:val="both"/>
        <w:rPr>
          <w:rFonts w:ascii="Times New Roman" w:hAnsi="Times New Roman" w:cs="Times New Roman"/>
          <w:b/>
          <w:bCs/>
          <w:sz w:val="26"/>
          <w:szCs w:val="26"/>
        </w:rPr>
      </w:pPr>
      <w:r>
        <w:rPr>
          <w:rFonts w:ascii="Times New Roman" w:hAnsi="Times New Roman" w:cs="Times New Roman"/>
          <w:sz w:val="26"/>
          <w:szCs w:val="26"/>
        </w:rPr>
        <w:t>1) наименование Устава изложить в следующей редакции:</w:t>
      </w:r>
    </w:p>
    <w:p w14:paraId="395F92E9">
      <w:pPr>
        <w:shd w:val="clear" w:color="auto" w:fill="FFFFFF"/>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«Устав сельского поселения Кировского сельсовета Алтайского муниципального района Республики Хакасия»;</w:t>
      </w:r>
    </w:p>
    <w:p w14:paraId="2293B948">
      <w:pPr>
        <w:shd w:val="clear" w:color="auto" w:fill="FFFFFF"/>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 в абзаце первом преамбулы слова «Устав муниципального образования Кировский сельсовет (в дальнейшем Устав)» заменить словами «Устав сельского поселения Кировского сельсовета Алтайского муниципального района Республики Хакасия (далее – Устав, Устав муниципального образования)»;</w:t>
      </w:r>
    </w:p>
    <w:p w14:paraId="1837C152">
      <w:pPr>
        <w:shd w:val="clear" w:color="auto" w:fill="FFFFFF"/>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 в абзаце втором преамбулы слова «Устав муниципального образования Кировский сельсовет» заменить словом «Устав», слова «муниципальном образовании Кировский сельсовет» заменить словами «муниципальном образовании»;</w:t>
      </w:r>
    </w:p>
    <w:p w14:paraId="2E00292D">
      <w:pPr>
        <w:shd w:val="clear" w:color="auto" w:fill="FFFFFF"/>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 часть 1 статьи 2 изложить в следующей редакции:</w:t>
      </w:r>
    </w:p>
    <w:p w14:paraId="57387AA3">
      <w:pPr>
        <w:shd w:val="clear" w:color="auto" w:fill="FFFFFF"/>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 Наименование муниципального образования – сельское поселение Кировский сельсовет Алтайского муниципального района Республики Хакасия.</w:t>
      </w:r>
    </w:p>
    <w:p w14:paraId="2CC5B082">
      <w:pPr>
        <w:shd w:val="clear" w:color="auto" w:fill="FFFFFF"/>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Сокращенная форма наименования муниципального образования – Кировский сельсовет Алтайского района Республики Хакасия.»;</w:t>
      </w:r>
    </w:p>
    <w:p w14:paraId="37113748">
      <w:pPr>
        <w:spacing w:after="0" w:line="240" w:lineRule="auto"/>
        <w:ind w:firstLine="709"/>
        <w:jc w:val="both"/>
        <w:rPr>
          <w:rFonts w:ascii="Times New Roman" w:hAnsi="Times New Roman" w:cs="Times New Roman"/>
          <w:b/>
          <w:bCs/>
          <w:sz w:val="26"/>
          <w:szCs w:val="26"/>
        </w:rPr>
      </w:pPr>
      <w:r>
        <w:rPr>
          <w:rFonts w:ascii="Times New Roman" w:hAnsi="Times New Roman" w:cs="Times New Roman"/>
          <w:bCs/>
          <w:sz w:val="26"/>
          <w:szCs w:val="26"/>
        </w:rPr>
        <w:t>5) в части 2 статьи 2 слова</w:t>
      </w:r>
      <w:r>
        <w:rPr>
          <w:rFonts w:ascii="Times New Roman" w:hAnsi="Times New Roman" w:cs="Times New Roman"/>
          <w:b/>
          <w:bCs/>
          <w:sz w:val="26"/>
          <w:szCs w:val="26"/>
        </w:rPr>
        <w:t xml:space="preserve"> </w:t>
      </w:r>
      <w:r>
        <w:rPr>
          <w:rFonts w:ascii="Times New Roman" w:hAnsi="Times New Roman" w:cs="Times New Roman"/>
          <w:bCs/>
          <w:sz w:val="26"/>
          <w:szCs w:val="26"/>
        </w:rPr>
        <w:t>«</w:t>
      </w:r>
      <w:r>
        <w:rPr>
          <w:rFonts w:ascii="Times New Roman" w:hAnsi="Times New Roman" w:cs="Times New Roman"/>
          <w:sz w:val="26"/>
          <w:szCs w:val="26"/>
        </w:rPr>
        <w:t>Кировский</w:t>
      </w:r>
      <w:r>
        <w:rPr>
          <w:rFonts w:ascii="Times New Roman" w:hAnsi="Times New Roman" w:cs="Times New Roman"/>
          <w:bCs/>
          <w:sz w:val="26"/>
          <w:szCs w:val="26"/>
        </w:rPr>
        <w:t xml:space="preserve"> сельсовет Алтайского района Республики Хакасия» заменить словами «</w:t>
      </w:r>
      <w:r>
        <w:rPr>
          <w:rFonts w:ascii="Times New Roman" w:hAnsi="Times New Roman" w:cs="Times New Roman"/>
          <w:sz w:val="26"/>
          <w:szCs w:val="26"/>
        </w:rPr>
        <w:t xml:space="preserve">сельское поселение Кировский сельсовет </w:t>
      </w:r>
      <w:r>
        <w:rPr>
          <w:rFonts w:ascii="Times New Roman" w:hAnsi="Times New Roman" w:cs="Times New Roman"/>
          <w:bCs/>
          <w:sz w:val="26"/>
          <w:szCs w:val="26"/>
        </w:rPr>
        <w:t>Алтайского</w:t>
      </w:r>
      <w:r>
        <w:rPr>
          <w:rFonts w:ascii="Times New Roman" w:hAnsi="Times New Roman" w:cs="Times New Roman"/>
          <w:sz w:val="26"/>
          <w:szCs w:val="26"/>
        </w:rPr>
        <w:t xml:space="preserve"> муниципального района Республики Хакасия», слова «образований Алтайского района» заменить словами «образований Алтайского муниципального района»;</w:t>
      </w:r>
    </w:p>
    <w:p w14:paraId="2A8286A5">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6) в части 4 статьи 2 слова «Алтайского района» заменить словами «Алтайского муниципального района»;</w:t>
      </w:r>
    </w:p>
    <w:p w14:paraId="6C743856">
      <w:pPr>
        <w:shd w:val="clear" w:color="auto" w:fill="FFFFFF"/>
        <w:spacing w:after="0" w:line="240" w:lineRule="auto"/>
        <w:ind w:firstLine="709"/>
        <w:jc w:val="both"/>
        <w:rPr>
          <w:rFonts w:ascii="Times New Roman" w:hAnsi="Times New Roman" w:cs="Times New Roman"/>
          <w:sz w:val="26"/>
          <w:szCs w:val="26"/>
        </w:rPr>
      </w:pPr>
      <w:r>
        <w:rPr>
          <w:rFonts w:ascii="Times New Roman" w:hAnsi="Times New Roman" w:cs="Times New Roman"/>
          <w:bCs/>
          <w:sz w:val="26"/>
          <w:szCs w:val="26"/>
        </w:rPr>
        <w:t>7)</w:t>
      </w:r>
      <w:r>
        <w:rPr>
          <w:rFonts w:ascii="Times New Roman" w:hAnsi="Times New Roman" w:cs="Times New Roman"/>
          <w:b/>
          <w:bCs/>
          <w:sz w:val="26"/>
          <w:szCs w:val="26"/>
        </w:rPr>
        <w:t xml:space="preserve"> </w:t>
      </w:r>
      <w:r>
        <w:rPr>
          <w:rFonts w:ascii="Times New Roman" w:hAnsi="Times New Roman" w:cs="Times New Roman"/>
          <w:sz w:val="26"/>
          <w:szCs w:val="26"/>
        </w:rPr>
        <w:t>статью 2 дополнить частью 1.1 следующего содержания:</w:t>
      </w:r>
    </w:p>
    <w:p w14:paraId="41A237A0">
      <w:pPr>
        <w:shd w:val="clear" w:color="auto" w:fill="FFFFFF"/>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«1.1. Сокращенная форма наименования муниципального образования применяется наравне с наименованием муниципального образования, определённым абзацем первым части 1 настоящей статьи:</w:t>
      </w:r>
    </w:p>
    <w:p w14:paraId="073CBCAF">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 в официальных символах сельского поселения Кировского сельсовета Алтайского муниципального района Республики Хакасия;</w:t>
      </w:r>
    </w:p>
    <w:p w14:paraId="401F4AF5">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 в наименованиях органов местного самоуправления, выборных и иных должностных лиц местного самоуправления сельского поселения Кировского сельсовета Алтайского муниципального района Республики Хакасия;</w:t>
      </w:r>
    </w:p>
    <w:p w14:paraId="0B8B7A7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 в наименованиях наград, поощрений и почётных званий сельского поселения Кировского сельсовета Алтайского муниципального района Республики Хакасия;</w:t>
      </w:r>
    </w:p>
    <w:p w14:paraId="00E6CCF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 в муниципальных правовых актах и иных документах органов местного самоуправления сельского поселения Кировского сельсовета Алтайского муниципального района Республики Хакасия;</w:t>
      </w:r>
    </w:p>
    <w:p w14:paraId="3151615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 в наименованиях муниципальных учреждений и муниципальных унитарных предприятий, учредителями которых является сельское поселение Кировский сельсовет Алтайского муниципального района Республики Хакасия;</w:t>
      </w:r>
    </w:p>
    <w:p w14:paraId="1A0F2E8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6) в документах муниципальных учреждений и муниципальных унитарных предприятий, учредителями которых является сельское поселение Кировский сельсовет Алтайского муниципального района Республики Хакасия;</w:t>
      </w:r>
    </w:p>
    <w:p w14:paraId="5377D42E">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 на бланках, штампах, печатях органов местного самоуправления сельского поселения Кировского сельсовета Алтайского муниципального района Республики Хакасия, муниципальных учреждений и муниципальных унитарных предприятий, учредителями которых является сельское поселение Кировский сельсовет Алтайского муниципального района Республики Хакасия;</w:t>
      </w:r>
    </w:p>
    <w:p w14:paraId="3713CB9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8) на вывесках, плакатах, памятниках, стелах и обелисках;</w:t>
      </w:r>
    </w:p>
    <w:p w14:paraId="0D75CD47">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9) на значках, сувенирной продукции;</w:t>
      </w:r>
    </w:p>
    <w:p w14:paraId="7B50CE78">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10) на официальных сайтах и официальных страницах государственных органов и органов местного самоуправления Республики Хакасия;</w:t>
      </w:r>
    </w:p>
    <w:p w14:paraId="660DBBD7">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11) в средствах массовой информации, на с</w:t>
      </w:r>
      <w:r>
        <w:rPr>
          <w:rFonts w:ascii="Times New Roman" w:hAnsi="Times New Roman" w:cs="Times New Roman"/>
          <w:bCs/>
          <w:sz w:val="26"/>
          <w:szCs w:val="26"/>
        </w:rPr>
        <w:t xml:space="preserve">айтах в информационно-телекоммуникационной сети «Интернет», в печатных изданиях - если использование сокращённой формы наименования </w:t>
      </w:r>
      <w:r>
        <w:rPr>
          <w:rFonts w:ascii="Times New Roman" w:hAnsi="Times New Roman" w:cs="Times New Roman"/>
          <w:sz w:val="26"/>
          <w:szCs w:val="26"/>
        </w:rPr>
        <w:t>сельского поселения Кировского сельсовета Алтайского муниципального района Республики Хакасия не приведёт к отождествлению его с иным муниципальным образованием.»;</w:t>
      </w:r>
    </w:p>
    <w:p w14:paraId="37EC16D3">
      <w:pPr>
        <w:spacing w:after="0" w:line="240" w:lineRule="auto"/>
        <w:ind w:firstLine="709"/>
        <w:jc w:val="both"/>
        <w:rPr>
          <w:rFonts w:ascii="Times New Roman" w:hAnsi="Times New Roman" w:cs="Times New Roman"/>
          <w:b/>
          <w:bCs/>
          <w:sz w:val="26"/>
          <w:szCs w:val="26"/>
        </w:rPr>
      </w:pPr>
      <w:r>
        <w:rPr>
          <w:rFonts w:ascii="Times New Roman" w:hAnsi="Times New Roman" w:cs="Times New Roman"/>
          <w:sz w:val="26"/>
          <w:szCs w:val="26"/>
        </w:rPr>
        <w:t>8) в статье 3 слова «образований Алтайского района» заменить словами «образований Алтайского муниципального района»;</w:t>
      </w:r>
    </w:p>
    <w:p w14:paraId="77346FD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9) в пункте 1 части 1 статьи 8 слова «Совет депутатов Кировского сельсовета Алтайского района Республики Хакасия (полное наименование), Совет депутатов Кировского сельсовета (сокращенное наименование)» заменить словами «Совет депутатов сельского поселения Кировского сельсовета Алтайского муниципального района Республики Хакасия (полное наименование), - Совет депутатов Кировского сельсовета Алтайского района Республики Хакасия (сокращенное наименование)»;</w:t>
      </w:r>
    </w:p>
    <w:p w14:paraId="31B2BCF5">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10) в пункте 2 части 1 статьи 8 слова «Глава Кировского сельсовета Алтайского района Республики Хакасия (полное наименование), - Глава Кировского сельсовета (сокращенное наименование)» заменить словами «Глава сельского поселения Кировского сельсовета Алтайского муниципального района Республики Хакасия (полное наименование), - Глава Кировского сельсовета Алтайского района Республики Хакасия (сокращенное наименование)»;</w:t>
      </w:r>
    </w:p>
    <w:p w14:paraId="3107CB9C">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11) в пункте 3 части 1 статьи 8 слова «Администрация Кировского сельсовета Алтайского района Республики Хакасия (полное наименование), - Администрация Кировского сельсовета (сокращенное наименование)» заменить словами «Администрация сельского поселения Кировского сельсовета Алтайского муниципального района Республики Хакасия (полное наименование), - Администрация Кировского сельсовета Алтайского района Республики Хакасия (сокращенное наименование)»;</w:t>
      </w:r>
    </w:p>
    <w:p w14:paraId="131AF9E3">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12) в пункте 4 части 1 статьи 8 слова «Ревизионная комиссия Кировского сельсовета Алтайского района Республики Хакасия (полное наименование), Ревизионная комиссия Кировского сельсовета (сокращенное наименование)» заменить словами «Ревизионная комиссия сельского поселения Кировского сельсовета Алтайского муниципального района Республики Хакасия (полное наименование), - Ревизионная комиссия Кировского сельсовета Алтайского района Республики Хакасия (сокращенное наименование)»;</w:t>
      </w:r>
    </w:p>
    <w:p w14:paraId="0CF1479E">
      <w:pPr>
        <w:spacing w:after="0" w:line="240" w:lineRule="auto"/>
        <w:ind w:firstLine="709"/>
        <w:jc w:val="both"/>
        <w:rPr>
          <w:rFonts w:ascii="Times New Roman" w:hAnsi="Times New Roman" w:cs="Times New Roman"/>
        </w:rPr>
      </w:pPr>
      <w:r>
        <w:rPr>
          <w:rFonts w:ascii="Times New Roman" w:hAnsi="Times New Roman" w:cs="Times New Roman"/>
          <w:sz w:val="26"/>
          <w:szCs w:val="26"/>
        </w:rPr>
        <w:t>13) часть 7 статьи 10 дополнить словами «и (или) на официальном Интернет-сайте «Ассоциация Совет муниципальных образований Республики Хакасия» (</w:t>
      </w:r>
      <w:r>
        <w:rPr>
          <w:rFonts w:ascii="Times New Roman" w:hAnsi="Times New Roman" w:cs="Times New Roman"/>
          <w:sz w:val="26"/>
          <w:szCs w:val="26"/>
          <w:lang w:val="en-US"/>
        </w:rPr>
        <w:t>AMO</w:t>
      </w:r>
      <w:r>
        <w:rPr>
          <w:rFonts w:ascii="Times New Roman" w:hAnsi="Times New Roman" w:cs="Times New Roman"/>
          <w:sz w:val="26"/>
          <w:szCs w:val="26"/>
        </w:rPr>
        <w:t>19.</w:t>
      </w:r>
      <w:r>
        <w:rPr>
          <w:rFonts w:ascii="Times New Roman" w:hAnsi="Times New Roman" w:cs="Times New Roman"/>
          <w:sz w:val="26"/>
          <w:szCs w:val="26"/>
          <w:lang w:val="en-US"/>
        </w:rPr>
        <w:t>RU</w:t>
      </w:r>
      <w:r>
        <w:rPr>
          <w:rFonts w:ascii="Times New Roman" w:hAnsi="Times New Roman" w:cs="Times New Roman"/>
          <w:sz w:val="26"/>
          <w:szCs w:val="26"/>
        </w:rPr>
        <w:t>, регистрация в качестве сетевого издания Эл № ФС77-87812 от 30.07.2024)»;</w:t>
      </w:r>
    </w:p>
    <w:p w14:paraId="1F553D2F">
      <w:pPr>
        <w:pStyle w:val="31"/>
        <w:ind w:firstLine="709"/>
        <w:jc w:val="both"/>
        <w:rPr>
          <w:rFonts w:ascii="Times New Roman" w:hAnsi="Times New Roman" w:cs="Times New Roman"/>
          <w:sz w:val="26"/>
          <w:szCs w:val="26"/>
        </w:rPr>
      </w:pPr>
      <w:r>
        <w:rPr>
          <w:rFonts w:ascii="Times New Roman" w:hAnsi="Times New Roman" w:cs="Times New Roman"/>
          <w:sz w:val="26"/>
          <w:szCs w:val="26"/>
        </w:rPr>
        <w:t>14) в абзаце втором части 5 статьи 26.1 слова «пунктами 1 – 7» заменить словами «пунктами 1 - 7 и 9.2»;</w:t>
      </w:r>
    </w:p>
    <w:p w14:paraId="2419042D">
      <w:pPr>
        <w:pStyle w:val="31"/>
        <w:ind w:firstLine="709"/>
        <w:jc w:val="both"/>
        <w:rPr>
          <w:rFonts w:ascii="Times New Roman" w:hAnsi="Times New Roman" w:cs="Times New Roman"/>
          <w:sz w:val="26"/>
          <w:szCs w:val="26"/>
        </w:rPr>
      </w:pPr>
      <w:r>
        <w:rPr>
          <w:rFonts w:ascii="Times New Roman" w:hAnsi="Times New Roman" w:cs="Times New Roman"/>
          <w:sz w:val="26"/>
          <w:szCs w:val="26"/>
        </w:rPr>
        <w:t>15) статью 38.2 дополнить частью 4 следующего содержания:</w:t>
      </w:r>
    </w:p>
    <w:p w14:paraId="6EC1EC7D">
      <w:pPr>
        <w:pStyle w:val="31"/>
        <w:ind w:firstLine="709"/>
        <w:jc w:val="both"/>
        <w:rPr>
          <w:rFonts w:ascii="Times New Roman" w:hAnsi="Times New Roman" w:cs="Times New Roman"/>
          <w:sz w:val="26"/>
          <w:szCs w:val="26"/>
        </w:rPr>
      </w:pPr>
      <w:r>
        <w:rPr>
          <w:rFonts w:ascii="Times New Roman" w:hAnsi="Times New Roman" w:cs="Times New Roman"/>
          <w:sz w:val="26"/>
          <w:szCs w:val="26"/>
        </w:rPr>
        <w:t>«4. Глава поселения, осуществляющий свои полномочия на постоянной основе, имеет право на единовременное денежное поощрение. Размер и условия выплаты единовременного денежного поощрения устанавливается решением Совета.»;</w:t>
      </w:r>
    </w:p>
    <w:p w14:paraId="209A75D1">
      <w:pPr>
        <w:pStyle w:val="31"/>
        <w:ind w:firstLine="709"/>
        <w:jc w:val="both"/>
        <w:rPr>
          <w:rFonts w:ascii="Times New Roman" w:hAnsi="Times New Roman" w:cs="Times New Roman"/>
          <w:sz w:val="26"/>
          <w:szCs w:val="26"/>
        </w:rPr>
      </w:pPr>
      <w:r>
        <w:rPr>
          <w:rFonts w:ascii="Times New Roman" w:hAnsi="Times New Roman" w:cs="Times New Roman"/>
          <w:sz w:val="26"/>
          <w:szCs w:val="26"/>
        </w:rPr>
        <w:t>16) статью 38.2 дополнить частью 5 следующего содержания:</w:t>
      </w:r>
    </w:p>
    <w:p w14:paraId="60A696E2">
      <w:pPr>
        <w:pStyle w:val="31"/>
        <w:ind w:firstLine="709"/>
        <w:jc w:val="both"/>
        <w:rPr>
          <w:rFonts w:ascii="Times New Roman" w:hAnsi="Times New Roman" w:cs="Times New Roman"/>
          <w:sz w:val="26"/>
          <w:szCs w:val="26"/>
        </w:rPr>
      </w:pPr>
      <w:r>
        <w:rPr>
          <w:rFonts w:ascii="Times New Roman" w:hAnsi="Times New Roman" w:cs="Times New Roman"/>
          <w:sz w:val="26"/>
          <w:szCs w:val="26"/>
        </w:rPr>
        <w:t>«5. Денежное содержание главы поселения, осуществляющего свои полномочия на постоянной основе, с учетом единовременных денежных поощрений, не должно превышать норматива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в Республике Хакасия, утвержденного соответствующим постановлением Правительства Республики Хакасия.»;</w:t>
      </w:r>
    </w:p>
    <w:p w14:paraId="71F752A3">
      <w:pPr>
        <w:pStyle w:val="31"/>
        <w:ind w:firstLine="709"/>
        <w:jc w:val="both"/>
        <w:rPr>
          <w:rFonts w:ascii="Times New Roman" w:hAnsi="Times New Roman" w:cs="Times New Roman"/>
          <w:sz w:val="26"/>
          <w:szCs w:val="26"/>
        </w:rPr>
      </w:pPr>
      <w:r>
        <w:rPr>
          <w:rFonts w:ascii="Times New Roman" w:hAnsi="Times New Roman" w:cs="Times New Roman"/>
          <w:sz w:val="26"/>
          <w:szCs w:val="26"/>
        </w:rPr>
        <w:t>17) в абзаце первом части 1 статьи 38.3 слова «пунктами 5 - 8 части 10, частью 10.1 статьи 40» заменить словами «пунктами 5 - 8 и 9.2 части 10, частью 10.1 статьи 40»;</w:t>
      </w:r>
    </w:p>
    <w:p w14:paraId="382A1EB1">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18) в части 1 статьи 47.1 слова «Кировский сельсовет Алтайского района Республики Хакасия» исключить.</w:t>
      </w:r>
    </w:p>
    <w:p w14:paraId="42E8404C">
      <w:pPr>
        <w:pStyle w:val="15"/>
        <w:ind w:firstLine="709"/>
        <w:rPr>
          <w:rFonts w:ascii="Times New Roman" w:hAnsi="Times New Roman" w:cs="Times New Roman"/>
          <w:sz w:val="26"/>
          <w:szCs w:val="26"/>
        </w:rPr>
      </w:pPr>
      <w:r>
        <w:rPr>
          <w:rFonts w:ascii="Times New Roman" w:hAnsi="Times New Roman" w:cs="Times New Roman"/>
          <w:sz w:val="26"/>
          <w:szCs w:val="26"/>
        </w:rPr>
        <w:t>2. Настоящее решение подлежит опубликованию после его государственной регистрации и вступает в силу после его официального опубликования.</w:t>
      </w:r>
    </w:p>
    <w:p w14:paraId="62F76ED6">
      <w:pPr>
        <w:spacing w:after="0" w:line="240" w:lineRule="auto"/>
        <w:jc w:val="both"/>
        <w:rPr>
          <w:rFonts w:ascii="Times New Roman" w:hAnsi="Times New Roman" w:cs="Times New Roman"/>
          <w:spacing w:val="-16"/>
          <w:sz w:val="26"/>
          <w:szCs w:val="26"/>
          <w:lang w:eastAsia="ru-RU"/>
        </w:rPr>
      </w:pPr>
    </w:p>
    <w:p w14:paraId="4963EFAB">
      <w:pPr>
        <w:spacing w:after="0" w:line="240" w:lineRule="auto"/>
        <w:jc w:val="both"/>
        <w:rPr>
          <w:rFonts w:ascii="Times New Roman" w:hAnsi="Times New Roman" w:cs="Times New Roman"/>
          <w:spacing w:val="-16"/>
          <w:sz w:val="26"/>
          <w:szCs w:val="26"/>
          <w:lang w:eastAsia="ru-RU"/>
        </w:rPr>
      </w:pPr>
    </w:p>
    <w:p w14:paraId="19EE4A7D">
      <w:pPr>
        <w:spacing w:after="0" w:line="240" w:lineRule="auto"/>
        <w:jc w:val="both"/>
        <w:rPr>
          <w:rFonts w:ascii="Times New Roman" w:hAnsi="Times New Roman" w:cs="Times New Roman"/>
          <w:spacing w:val="-16"/>
          <w:sz w:val="26"/>
          <w:szCs w:val="26"/>
          <w:lang w:eastAsia="ru-RU"/>
        </w:rPr>
      </w:pPr>
    </w:p>
    <w:p w14:paraId="65AC6F4E">
      <w:pPr>
        <w:spacing w:after="0"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t>Глава Кировского сельсовета</w:t>
      </w:r>
    </w:p>
    <w:p w14:paraId="2336F1A2">
      <w:pPr>
        <w:spacing w:after="0" w:line="240" w:lineRule="auto"/>
        <w:rPr>
          <w:rFonts w:ascii="Times New Roman" w:hAnsi="Times New Roman" w:cs="Times New Roman"/>
          <w:sz w:val="26"/>
          <w:szCs w:val="26"/>
        </w:rPr>
      </w:pPr>
      <w:r>
        <w:rPr>
          <w:rFonts w:ascii="Times New Roman" w:hAnsi="Times New Roman" w:cs="Times New Roman"/>
          <w:sz w:val="26"/>
          <w:szCs w:val="26"/>
          <w:lang w:eastAsia="ru-RU"/>
        </w:rPr>
        <w:t>Алтайского района Республики Хакасия                                                                   В.Т. Коваль</w:t>
      </w:r>
    </w:p>
    <w:sectPr>
      <w:headerReference r:id="rId5" w:type="default"/>
      <w:pgSz w:w="11906" w:h="16838"/>
      <w:pgMar w:top="1134" w:right="567" w:bottom="1134" w:left="1134"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Verdana">
    <w:panose1 w:val="020B0604030504040204"/>
    <w:charset w:val="CC"/>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55C57">
    <w:pPr>
      <w:pStyle w:val="7"/>
      <w:framePr w:wrap="auto" w:vAnchor="text" w:hAnchor="margin" w:xAlign="center" w:y="1"/>
      <w:rPr>
        <w:rStyle w:val="5"/>
        <w:rFonts w:ascii="Times New Roman" w:hAnsi="Times New Roman" w:cs="Times New Roman"/>
        <w:sz w:val="26"/>
        <w:szCs w:val="26"/>
      </w:rPr>
    </w:pPr>
    <w:r>
      <w:rPr>
        <w:rStyle w:val="5"/>
        <w:rFonts w:ascii="Times New Roman" w:hAnsi="Times New Roman" w:cs="Times New Roman"/>
        <w:sz w:val="26"/>
        <w:szCs w:val="26"/>
      </w:rPr>
      <w:fldChar w:fldCharType="begin"/>
    </w:r>
    <w:r>
      <w:rPr>
        <w:rStyle w:val="5"/>
        <w:rFonts w:ascii="Times New Roman" w:hAnsi="Times New Roman" w:cs="Times New Roman"/>
        <w:sz w:val="26"/>
        <w:szCs w:val="26"/>
      </w:rPr>
      <w:instrText xml:space="preserve">PAGE  </w:instrText>
    </w:r>
    <w:r>
      <w:rPr>
        <w:rStyle w:val="5"/>
        <w:rFonts w:ascii="Times New Roman" w:hAnsi="Times New Roman" w:cs="Times New Roman"/>
        <w:sz w:val="26"/>
        <w:szCs w:val="26"/>
      </w:rPr>
      <w:fldChar w:fldCharType="separate"/>
    </w:r>
    <w:r>
      <w:rPr>
        <w:rStyle w:val="5"/>
        <w:rFonts w:ascii="Times New Roman" w:hAnsi="Times New Roman" w:cs="Times New Roman"/>
        <w:sz w:val="26"/>
        <w:szCs w:val="26"/>
      </w:rPr>
      <w:t>3</w:t>
    </w:r>
    <w:r>
      <w:rPr>
        <w:rStyle w:val="5"/>
        <w:rFonts w:ascii="Times New Roman" w:hAnsi="Times New Roman" w:cs="Times New Roman"/>
        <w:sz w:val="26"/>
        <w:szCs w:val="26"/>
      </w:rPr>
      <w:fldChar w:fldCharType="end"/>
    </w:r>
  </w:p>
  <w:p w14:paraId="28A46420">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695126"/>
    <w:multiLevelType w:val="multilevel"/>
    <w:tmpl w:val="52695126"/>
    <w:lvl w:ilvl="0" w:tentative="0">
      <w:start w:val="1"/>
      <w:numFmt w:val="bullet"/>
      <w:pStyle w:val="11"/>
      <w:lvlText w:val=""/>
      <w:lvlJc w:val="left"/>
      <w:pPr>
        <w:tabs>
          <w:tab w:val="left" w:pos="709"/>
        </w:tabs>
        <w:ind w:left="709" w:hanging="284"/>
      </w:pPr>
      <w:rPr>
        <w:rFonts w:hint="default" w:ascii="Symbol" w:hAnsi="Symbol" w:cs="Symbol"/>
        <w:color w:val="auto"/>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embedSystemFonts/>
  <w:documentProtection w:enforcement="0"/>
  <w:defaultTabStop w:val="708"/>
  <w:doNotHyphenateCaps/>
  <w:characterSpacingControl w:val="doNotCompress"/>
  <w:doNotValidateAgainstSchema/>
  <w:doNotDemarcateInvalidXml/>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A88"/>
    <w:rsid w:val="000143C1"/>
    <w:rsid w:val="000268C2"/>
    <w:rsid w:val="000331E5"/>
    <w:rsid w:val="000679B1"/>
    <w:rsid w:val="0008595E"/>
    <w:rsid w:val="000B31FA"/>
    <w:rsid w:val="000C04DB"/>
    <w:rsid w:val="000C3EF9"/>
    <w:rsid w:val="000D245B"/>
    <w:rsid w:val="000F1198"/>
    <w:rsid w:val="000F377C"/>
    <w:rsid w:val="000F6D46"/>
    <w:rsid w:val="0010111B"/>
    <w:rsid w:val="0016763C"/>
    <w:rsid w:val="00196F4C"/>
    <w:rsid w:val="001C506A"/>
    <w:rsid w:val="001F2994"/>
    <w:rsid w:val="00210379"/>
    <w:rsid w:val="00257852"/>
    <w:rsid w:val="002605BA"/>
    <w:rsid w:val="00263F70"/>
    <w:rsid w:val="00265DE9"/>
    <w:rsid w:val="002715BC"/>
    <w:rsid w:val="00276ACB"/>
    <w:rsid w:val="00282CD5"/>
    <w:rsid w:val="00287E53"/>
    <w:rsid w:val="002A57FE"/>
    <w:rsid w:val="002C313E"/>
    <w:rsid w:val="002C59F1"/>
    <w:rsid w:val="002E5A17"/>
    <w:rsid w:val="002F0158"/>
    <w:rsid w:val="002F16EA"/>
    <w:rsid w:val="002F7662"/>
    <w:rsid w:val="00307E8C"/>
    <w:rsid w:val="003218E3"/>
    <w:rsid w:val="0033129D"/>
    <w:rsid w:val="00380737"/>
    <w:rsid w:val="0038731B"/>
    <w:rsid w:val="00396FA9"/>
    <w:rsid w:val="003B2439"/>
    <w:rsid w:val="003B3947"/>
    <w:rsid w:val="003D3690"/>
    <w:rsid w:val="003D6C20"/>
    <w:rsid w:val="003E3817"/>
    <w:rsid w:val="003E3DA1"/>
    <w:rsid w:val="004216B3"/>
    <w:rsid w:val="00443D32"/>
    <w:rsid w:val="004C78C7"/>
    <w:rsid w:val="004E5F82"/>
    <w:rsid w:val="00517B3A"/>
    <w:rsid w:val="00525D39"/>
    <w:rsid w:val="005269A2"/>
    <w:rsid w:val="00536B7D"/>
    <w:rsid w:val="00541F2F"/>
    <w:rsid w:val="0054431E"/>
    <w:rsid w:val="00563734"/>
    <w:rsid w:val="00572B54"/>
    <w:rsid w:val="0059292C"/>
    <w:rsid w:val="005962A3"/>
    <w:rsid w:val="005A2780"/>
    <w:rsid w:val="005D5505"/>
    <w:rsid w:val="00612E94"/>
    <w:rsid w:val="006155EA"/>
    <w:rsid w:val="00616F18"/>
    <w:rsid w:val="00627A88"/>
    <w:rsid w:val="00643F71"/>
    <w:rsid w:val="00644D06"/>
    <w:rsid w:val="00683AE5"/>
    <w:rsid w:val="0068613E"/>
    <w:rsid w:val="006E0DE6"/>
    <w:rsid w:val="006F1F02"/>
    <w:rsid w:val="007352B1"/>
    <w:rsid w:val="00736AAE"/>
    <w:rsid w:val="00736E03"/>
    <w:rsid w:val="007534D8"/>
    <w:rsid w:val="00776520"/>
    <w:rsid w:val="0078527A"/>
    <w:rsid w:val="00787A0D"/>
    <w:rsid w:val="00795432"/>
    <w:rsid w:val="007A3926"/>
    <w:rsid w:val="007A6682"/>
    <w:rsid w:val="007A6FE5"/>
    <w:rsid w:val="007F24F1"/>
    <w:rsid w:val="0081255F"/>
    <w:rsid w:val="00842C76"/>
    <w:rsid w:val="008728EB"/>
    <w:rsid w:val="0088127C"/>
    <w:rsid w:val="00884229"/>
    <w:rsid w:val="008C3CC9"/>
    <w:rsid w:val="008D40EB"/>
    <w:rsid w:val="008D428B"/>
    <w:rsid w:val="008D7958"/>
    <w:rsid w:val="008E0AB1"/>
    <w:rsid w:val="00901B6A"/>
    <w:rsid w:val="009039B2"/>
    <w:rsid w:val="00911118"/>
    <w:rsid w:val="0093787B"/>
    <w:rsid w:val="00946B25"/>
    <w:rsid w:val="009651C1"/>
    <w:rsid w:val="009820D4"/>
    <w:rsid w:val="00983D7F"/>
    <w:rsid w:val="009A0C05"/>
    <w:rsid w:val="009A430E"/>
    <w:rsid w:val="009C4B51"/>
    <w:rsid w:val="00A21101"/>
    <w:rsid w:val="00A55A6B"/>
    <w:rsid w:val="00A66BFA"/>
    <w:rsid w:val="00A83251"/>
    <w:rsid w:val="00A93627"/>
    <w:rsid w:val="00AE33AD"/>
    <w:rsid w:val="00B245CE"/>
    <w:rsid w:val="00B27C94"/>
    <w:rsid w:val="00B50E93"/>
    <w:rsid w:val="00B74445"/>
    <w:rsid w:val="00B804F3"/>
    <w:rsid w:val="00B904DC"/>
    <w:rsid w:val="00B947B7"/>
    <w:rsid w:val="00BC71DA"/>
    <w:rsid w:val="00C10103"/>
    <w:rsid w:val="00C46CF4"/>
    <w:rsid w:val="00C51F67"/>
    <w:rsid w:val="00C54061"/>
    <w:rsid w:val="00CB5AE8"/>
    <w:rsid w:val="00CC0141"/>
    <w:rsid w:val="00CD43B8"/>
    <w:rsid w:val="00CF2F2E"/>
    <w:rsid w:val="00D07C6F"/>
    <w:rsid w:val="00D22FF8"/>
    <w:rsid w:val="00D25FB8"/>
    <w:rsid w:val="00D47D57"/>
    <w:rsid w:val="00D65524"/>
    <w:rsid w:val="00DB632C"/>
    <w:rsid w:val="00DD1448"/>
    <w:rsid w:val="00DD5A25"/>
    <w:rsid w:val="00DE6046"/>
    <w:rsid w:val="00E054BA"/>
    <w:rsid w:val="00E26171"/>
    <w:rsid w:val="00E35277"/>
    <w:rsid w:val="00E47325"/>
    <w:rsid w:val="00E833E2"/>
    <w:rsid w:val="00E93AF9"/>
    <w:rsid w:val="00E97E8A"/>
    <w:rsid w:val="00EA21C5"/>
    <w:rsid w:val="00EB35FC"/>
    <w:rsid w:val="00EE0A7E"/>
    <w:rsid w:val="00EF1ED1"/>
    <w:rsid w:val="00F11CD6"/>
    <w:rsid w:val="00F21F5B"/>
    <w:rsid w:val="00F22417"/>
    <w:rsid w:val="00F43D2F"/>
    <w:rsid w:val="00F5186C"/>
    <w:rsid w:val="00F54C98"/>
    <w:rsid w:val="00F563E6"/>
    <w:rsid w:val="00FE3029"/>
    <w:rsid w:val="00FF65EE"/>
    <w:rsid w:val="270E4882"/>
    <w:rsid w:val="72C93098"/>
  </w:rsids>
  <m:mathPr>
    <m:mathFont m:val="Cambria Math"/>
    <m:brkBin m:val="before"/>
    <m:brkBinSub m:val="--"/>
    <m:smallFrac m:val="0"/>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iPriority="0" w:name="Table Grid" w:locked="1"/>
    <w:lsdException w:uiPriority="99" w:name="Table Theme"/>
    <w:lsdException w:qFormat="1" w:unhideWhenUsed="0" w:uiPriority="99" w:semiHidden="0" w:name="List Paragraph"/>
  </w:latentStyles>
  <w:style w:type="paragraph" w:default="1" w:styleId="1">
    <w:name w:val="Normal"/>
    <w:qFormat/>
    <w:uiPriority w:val="0"/>
    <w:pPr>
      <w:spacing w:after="200" w:line="276" w:lineRule="auto"/>
    </w:pPr>
    <w:rPr>
      <w:rFonts w:ascii="Calibri" w:hAnsi="Calibri" w:eastAsia="Calibri" w:cs="Calibr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qFormat/>
    <w:uiPriority w:val="99"/>
    <w:rPr>
      <w:rFonts w:ascii="Verdana" w:hAnsi="Verdana" w:cs="Verdana"/>
      <w:color w:val="0000FF"/>
      <w:u w:val="single"/>
      <w:lang w:val="en-US" w:eastAsia="en-US"/>
    </w:rPr>
  </w:style>
  <w:style w:type="character" w:styleId="5">
    <w:name w:val="page number"/>
    <w:basedOn w:val="2"/>
    <w:qFormat/>
    <w:uiPriority w:val="99"/>
    <w:rPr>
      <w:rFonts w:ascii="Verdana" w:hAnsi="Verdana" w:cs="Verdana"/>
      <w:lang w:val="en-US" w:eastAsia="en-US"/>
    </w:rPr>
  </w:style>
  <w:style w:type="paragraph" w:styleId="6">
    <w:name w:val="Balloon Text"/>
    <w:basedOn w:val="1"/>
    <w:link w:val="20"/>
    <w:semiHidden/>
    <w:qFormat/>
    <w:uiPriority w:val="99"/>
    <w:rPr>
      <w:rFonts w:ascii="Tahoma" w:hAnsi="Tahoma" w:cs="Tahoma"/>
      <w:sz w:val="16"/>
      <w:szCs w:val="16"/>
    </w:rPr>
  </w:style>
  <w:style w:type="paragraph" w:styleId="7">
    <w:name w:val="header"/>
    <w:basedOn w:val="1"/>
    <w:link w:val="12"/>
    <w:qFormat/>
    <w:uiPriority w:val="99"/>
    <w:pPr>
      <w:tabs>
        <w:tab w:val="center" w:pos="4677"/>
        <w:tab w:val="right" w:pos="9355"/>
      </w:tabs>
    </w:pPr>
  </w:style>
  <w:style w:type="paragraph" w:styleId="8">
    <w:name w:val="footer"/>
    <w:basedOn w:val="1"/>
    <w:link w:val="13"/>
    <w:qFormat/>
    <w:uiPriority w:val="99"/>
    <w:pPr>
      <w:tabs>
        <w:tab w:val="center" w:pos="4677"/>
        <w:tab w:val="right" w:pos="9355"/>
      </w:tabs>
    </w:pPr>
  </w:style>
  <w:style w:type="paragraph" w:customStyle="1" w:styleId="9">
    <w:name w:val="Без интервала1"/>
    <w:qFormat/>
    <w:uiPriority w:val="99"/>
    <w:rPr>
      <w:rFonts w:ascii="Calibri" w:hAnsi="Calibri" w:eastAsia="Times New Roman" w:cs="Calibri"/>
      <w:sz w:val="22"/>
      <w:szCs w:val="22"/>
      <w:lang w:val="ru-RU" w:eastAsia="en-US" w:bidi="ar-SA"/>
    </w:rPr>
  </w:style>
  <w:style w:type="character" w:customStyle="1" w:styleId="10">
    <w:name w:val="Не вступил в силу"/>
    <w:qFormat/>
    <w:uiPriority w:val="0"/>
    <w:rPr>
      <w:rFonts w:ascii="Verdana" w:hAnsi="Verdana" w:cs="Verdana"/>
      <w:color w:val="008080"/>
      <w:sz w:val="20"/>
      <w:szCs w:val="20"/>
      <w:lang w:val="en-US" w:eastAsia="en-US"/>
    </w:rPr>
  </w:style>
  <w:style w:type="paragraph" w:customStyle="1" w:styleId="11">
    <w:name w:val="Знак1"/>
    <w:basedOn w:val="1"/>
    <w:semiHidden/>
    <w:qFormat/>
    <w:uiPriority w:val="99"/>
    <w:pPr>
      <w:numPr>
        <w:ilvl w:val="0"/>
        <w:numId w:val="1"/>
      </w:numPr>
      <w:tabs>
        <w:tab w:val="left" w:pos="360"/>
        <w:tab w:val="clear" w:pos="709"/>
      </w:tabs>
      <w:spacing w:before="120" w:after="160" w:line="240" w:lineRule="exact"/>
      <w:ind w:left="0" w:firstLine="0"/>
      <w:jc w:val="both"/>
    </w:pPr>
    <w:rPr>
      <w:rFonts w:ascii="Verdana" w:hAnsi="Verdana" w:cs="Verdana"/>
      <w:sz w:val="20"/>
      <w:szCs w:val="20"/>
      <w:lang w:val="en-US"/>
    </w:rPr>
  </w:style>
  <w:style w:type="character" w:customStyle="1" w:styleId="12">
    <w:name w:val="Верхний колонтитул Знак"/>
    <w:basedOn w:val="2"/>
    <w:link w:val="7"/>
    <w:semiHidden/>
    <w:qFormat/>
    <w:locked/>
    <w:uiPriority w:val="99"/>
    <w:rPr>
      <w:rFonts w:ascii="Verdana" w:hAnsi="Verdana" w:cs="Verdana"/>
      <w:lang w:eastAsia="en-US"/>
    </w:rPr>
  </w:style>
  <w:style w:type="character" w:customStyle="1" w:styleId="13">
    <w:name w:val="Нижний колонтитул Знак"/>
    <w:basedOn w:val="2"/>
    <w:link w:val="8"/>
    <w:semiHidden/>
    <w:qFormat/>
    <w:locked/>
    <w:uiPriority w:val="99"/>
    <w:rPr>
      <w:rFonts w:ascii="Verdana" w:hAnsi="Verdana" w:cs="Verdana"/>
      <w:lang w:eastAsia="en-US"/>
    </w:rPr>
  </w:style>
  <w:style w:type="paragraph" w:customStyle="1" w:styleId="14">
    <w:name w:val="Знак11"/>
    <w:basedOn w:val="1"/>
    <w:semiHidden/>
    <w:qFormat/>
    <w:uiPriority w:val="99"/>
    <w:pPr>
      <w:tabs>
        <w:tab w:val="left" w:pos="360"/>
      </w:tabs>
      <w:spacing w:before="120" w:after="160" w:line="240" w:lineRule="exact"/>
      <w:jc w:val="both"/>
    </w:pPr>
    <w:rPr>
      <w:rFonts w:ascii="Verdana" w:hAnsi="Verdana" w:cs="Verdana"/>
      <w:sz w:val="20"/>
      <w:szCs w:val="20"/>
      <w:lang w:val="en-US"/>
    </w:rPr>
  </w:style>
  <w:style w:type="paragraph" w:customStyle="1" w:styleId="15">
    <w:name w:val="text"/>
    <w:basedOn w:val="1"/>
    <w:link w:val="16"/>
    <w:qFormat/>
    <w:uiPriority w:val="0"/>
    <w:pPr>
      <w:spacing w:after="0" w:line="240" w:lineRule="auto"/>
      <w:ind w:firstLine="567"/>
      <w:jc w:val="both"/>
    </w:pPr>
    <w:rPr>
      <w:rFonts w:ascii="Arial" w:hAnsi="Arial" w:cs="Arial"/>
      <w:sz w:val="24"/>
      <w:szCs w:val="24"/>
      <w:lang w:eastAsia="ru-RU"/>
    </w:rPr>
  </w:style>
  <w:style w:type="character" w:customStyle="1" w:styleId="16">
    <w:name w:val="text Знак"/>
    <w:basedOn w:val="2"/>
    <w:link w:val="15"/>
    <w:qFormat/>
    <w:locked/>
    <w:uiPriority w:val="0"/>
    <w:rPr>
      <w:rFonts w:ascii="Arial" w:hAnsi="Arial" w:cs="Arial"/>
      <w:sz w:val="24"/>
      <w:szCs w:val="24"/>
      <w:lang w:val="ru-RU" w:eastAsia="ru-RU"/>
    </w:rPr>
  </w:style>
  <w:style w:type="paragraph" w:customStyle="1" w:styleId="17">
    <w:name w:val="Знак12"/>
    <w:basedOn w:val="1"/>
    <w:semiHidden/>
    <w:qFormat/>
    <w:uiPriority w:val="99"/>
    <w:pPr>
      <w:tabs>
        <w:tab w:val="left" w:pos="709"/>
      </w:tabs>
      <w:spacing w:before="120" w:after="160" w:line="240" w:lineRule="exact"/>
      <w:ind w:left="709" w:hanging="284"/>
      <w:jc w:val="both"/>
    </w:pPr>
    <w:rPr>
      <w:rFonts w:ascii="Verdana" w:hAnsi="Verdana" w:cs="Verdana"/>
      <w:sz w:val="20"/>
      <w:szCs w:val="20"/>
      <w:lang w:val="en-US"/>
    </w:rPr>
  </w:style>
  <w:style w:type="paragraph" w:customStyle="1" w:styleId="18">
    <w:name w:val="Знак"/>
    <w:basedOn w:val="1"/>
    <w:qFormat/>
    <w:uiPriority w:val="99"/>
    <w:pPr>
      <w:spacing w:after="0" w:line="240" w:lineRule="auto"/>
    </w:pPr>
    <w:rPr>
      <w:rFonts w:ascii="Verdana" w:hAnsi="Verdana" w:cs="Verdana"/>
      <w:sz w:val="20"/>
      <w:szCs w:val="20"/>
      <w:lang w:val="en-US"/>
    </w:rPr>
  </w:style>
  <w:style w:type="paragraph" w:customStyle="1" w:styleId="19">
    <w:name w:val="ConsPlusNormal"/>
    <w:qFormat/>
    <w:uiPriority w:val="0"/>
    <w:pPr>
      <w:autoSpaceDE w:val="0"/>
      <w:autoSpaceDN w:val="0"/>
      <w:adjustRightInd w:val="0"/>
    </w:pPr>
    <w:rPr>
      <w:rFonts w:ascii="Arial" w:hAnsi="Arial" w:eastAsia="Calibri" w:cs="Arial"/>
      <w:sz w:val="20"/>
      <w:szCs w:val="20"/>
      <w:lang w:val="ru-RU" w:eastAsia="ru-RU" w:bidi="ar-SA"/>
    </w:rPr>
  </w:style>
  <w:style w:type="character" w:customStyle="1" w:styleId="20">
    <w:name w:val="Текст выноски Знак"/>
    <w:basedOn w:val="2"/>
    <w:link w:val="6"/>
    <w:semiHidden/>
    <w:qFormat/>
    <w:locked/>
    <w:uiPriority w:val="99"/>
    <w:rPr>
      <w:rFonts w:ascii="Times New Roman" w:hAnsi="Times New Roman" w:cs="Times New Roman"/>
      <w:sz w:val="2"/>
      <w:szCs w:val="2"/>
      <w:lang w:eastAsia="en-US"/>
    </w:rPr>
  </w:style>
  <w:style w:type="paragraph" w:customStyle="1" w:styleId="21">
    <w:name w:val="Знак Знак Знак Знак"/>
    <w:basedOn w:val="1"/>
    <w:semiHidden/>
    <w:qFormat/>
    <w:uiPriority w:val="99"/>
    <w:pPr>
      <w:tabs>
        <w:tab w:val="left" w:pos="709"/>
      </w:tabs>
      <w:spacing w:before="120" w:after="160" w:line="240" w:lineRule="exact"/>
      <w:ind w:left="709" w:hanging="284"/>
      <w:jc w:val="both"/>
    </w:pPr>
    <w:rPr>
      <w:rFonts w:ascii="Verdana" w:hAnsi="Verdana" w:cs="Verdana"/>
      <w:sz w:val="20"/>
      <w:szCs w:val="20"/>
      <w:lang w:val="en-US"/>
    </w:rPr>
  </w:style>
  <w:style w:type="paragraph" w:customStyle="1" w:styleId="22">
    <w:name w:val="Знак Знак Знак Знак Знак Знак Знак Знак Знак Знак Знак Знак Знак"/>
    <w:basedOn w:val="1"/>
    <w:semiHidden/>
    <w:qFormat/>
    <w:uiPriority w:val="99"/>
    <w:pPr>
      <w:tabs>
        <w:tab w:val="left" w:pos="709"/>
      </w:tabs>
      <w:spacing w:before="120" w:after="160" w:line="240" w:lineRule="exact"/>
      <w:ind w:left="709" w:hanging="284"/>
      <w:jc w:val="both"/>
    </w:pPr>
    <w:rPr>
      <w:rFonts w:ascii="Verdana" w:hAnsi="Verdana" w:cs="Verdana"/>
      <w:sz w:val="20"/>
      <w:szCs w:val="20"/>
      <w:lang w:val="en-US"/>
    </w:rPr>
  </w:style>
  <w:style w:type="paragraph" w:customStyle="1" w:styleId="23">
    <w:name w:val="Знак13"/>
    <w:basedOn w:val="1"/>
    <w:semiHidden/>
    <w:qFormat/>
    <w:uiPriority w:val="99"/>
    <w:pPr>
      <w:tabs>
        <w:tab w:val="left" w:pos="360"/>
      </w:tabs>
      <w:spacing w:before="120" w:after="160" w:line="240" w:lineRule="exact"/>
      <w:jc w:val="both"/>
    </w:pPr>
    <w:rPr>
      <w:rFonts w:ascii="Verdana" w:hAnsi="Verdana" w:cs="Verdana"/>
      <w:sz w:val="20"/>
      <w:szCs w:val="20"/>
      <w:lang w:val="en-US"/>
    </w:rPr>
  </w:style>
  <w:style w:type="paragraph" w:customStyle="1" w:styleId="24">
    <w:name w:val="Знак14"/>
    <w:basedOn w:val="1"/>
    <w:semiHidden/>
    <w:qFormat/>
    <w:uiPriority w:val="99"/>
    <w:pPr>
      <w:tabs>
        <w:tab w:val="left" w:pos="360"/>
      </w:tabs>
      <w:spacing w:before="120" w:after="160" w:line="240" w:lineRule="exact"/>
      <w:jc w:val="both"/>
    </w:pPr>
    <w:rPr>
      <w:rFonts w:ascii="Verdana" w:hAnsi="Verdana" w:cs="Verdana"/>
      <w:sz w:val="20"/>
      <w:szCs w:val="20"/>
      <w:lang w:val="en-US"/>
    </w:rPr>
  </w:style>
  <w:style w:type="paragraph" w:customStyle="1" w:styleId="25">
    <w:name w:val="Знак Знак Знак Знак2"/>
    <w:basedOn w:val="1"/>
    <w:semiHidden/>
    <w:qFormat/>
    <w:uiPriority w:val="99"/>
    <w:pPr>
      <w:tabs>
        <w:tab w:val="left" w:pos="709"/>
      </w:tabs>
      <w:spacing w:before="120" w:after="160" w:line="240" w:lineRule="exact"/>
      <w:ind w:left="709" w:hanging="284"/>
      <w:jc w:val="both"/>
    </w:pPr>
    <w:rPr>
      <w:rFonts w:ascii="Verdana" w:hAnsi="Verdana" w:cs="Verdana"/>
      <w:sz w:val="20"/>
      <w:szCs w:val="20"/>
      <w:lang w:val="en-US"/>
    </w:rPr>
  </w:style>
  <w:style w:type="character" w:customStyle="1" w:styleId="26">
    <w:name w:val="Body Text Char"/>
    <w:qFormat/>
    <w:locked/>
    <w:uiPriority w:val="99"/>
    <w:rPr>
      <w:rFonts w:ascii="Times New Roman" w:hAnsi="Times New Roman" w:cs="Times New Roman"/>
      <w:shd w:val="clear" w:color="auto" w:fill="FFFFFF"/>
      <w:lang w:val="en-US" w:eastAsia="en-US"/>
    </w:rPr>
  </w:style>
  <w:style w:type="paragraph" w:customStyle="1" w:styleId="27">
    <w:name w:val="western"/>
    <w:basedOn w:val="1"/>
    <w:qFormat/>
    <w:uiPriority w:val="99"/>
    <w:pPr>
      <w:spacing w:before="100" w:beforeAutospacing="1" w:after="115" w:line="240" w:lineRule="auto"/>
    </w:pPr>
    <w:rPr>
      <w:rFonts w:ascii="Times New Roman" w:hAnsi="Times New Roman" w:eastAsia="Times New Roman" w:cs="Times New Roman"/>
      <w:color w:val="000000"/>
      <w:sz w:val="24"/>
      <w:szCs w:val="24"/>
      <w:lang w:eastAsia="ru-RU"/>
    </w:rPr>
  </w:style>
  <w:style w:type="paragraph" w:styleId="28">
    <w:name w:val="List Paragraph"/>
    <w:basedOn w:val="1"/>
    <w:qFormat/>
    <w:uiPriority w:val="99"/>
    <w:pPr>
      <w:ind w:left="720"/>
    </w:pPr>
    <w:rPr>
      <w:rFonts w:eastAsia="Times New Roman"/>
    </w:rPr>
  </w:style>
  <w:style w:type="paragraph" w:customStyle="1" w:styleId="29">
    <w:name w:val="Знак15"/>
    <w:basedOn w:val="1"/>
    <w:semiHidden/>
    <w:qFormat/>
    <w:uiPriority w:val="0"/>
    <w:pPr>
      <w:tabs>
        <w:tab w:val="left" w:pos="709"/>
      </w:tabs>
      <w:spacing w:before="120" w:after="160" w:line="240" w:lineRule="exact"/>
      <w:ind w:left="709" w:hanging="284"/>
      <w:jc w:val="both"/>
    </w:pPr>
    <w:rPr>
      <w:rFonts w:ascii="Verdana" w:hAnsi="Verdana" w:eastAsia="Times New Roman" w:cs="Times New Roman"/>
      <w:sz w:val="20"/>
      <w:szCs w:val="20"/>
      <w:lang w:val="en-US"/>
    </w:rPr>
  </w:style>
  <w:style w:type="character" w:customStyle="1" w:styleId="30">
    <w:name w:val="blk"/>
    <w:qFormat/>
    <w:uiPriority w:val="0"/>
    <w:rPr>
      <w:rFonts w:hint="default" w:ascii="Verdana" w:hAnsi="Verdana"/>
      <w:lang w:val="en-US" w:eastAsia="en-US" w:bidi="ar-SA"/>
    </w:rPr>
  </w:style>
  <w:style w:type="paragraph" w:customStyle="1" w:styleId="31">
    <w:name w:val="Без интервала2"/>
    <w:qFormat/>
    <w:uiPriority w:val="0"/>
    <w:rPr>
      <w:rFonts w:ascii="Calibri" w:hAnsi="Calibri" w:eastAsia="Times New Roman" w:cs="Calibri"/>
      <w:sz w:val="22"/>
      <w:szCs w:val="22"/>
      <w:lang w:val="ru-RU"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Управление Минюста по Республике Хакасия</Company>
  <Pages>3</Pages>
  <Words>1290</Words>
  <Characters>7357</Characters>
  <Lines>61</Lines>
  <Paragraphs>17</Paragraphs>
  <TotalTime>5</TotalTime>
  <ScaleCrop>false</ScaleCrop>
  <LinksUpToDate>false</LinksUpToDate>
  <CharactersWithSpaces>8630</CharactersWithSpaces>
  <Application>WPS Office_12.2.0.18607_F1E327BC-269C-435d-A152-05C5408002CA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2024-10-18T03:46:00Z</dcterms:created>
  <dc:creator>Глава</dc:creator>
  <cp:lastModifiedBy>Buh_Kirovss3</cp:lastModifiedBy>
  <cp:lastPrinted>2021-07-29T02:35:00Z</cp:lastPrinted>
  <dcterms:modified xsi:type="dcterms:W3CDTF">2024-10-23T02:36:32Z</dcterms:modified>
  <dc:title>Руководителю Управления Министерства</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C0B50466C9094B70ABCBC6A4B06D1943_12</vt:lpwstr>
  </property>
</Properties>
</file>